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bidi w:val="1"/>
        <w:spacing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34716796875" w:line="240" w:lineRule="auto"/>
        <w:ind w:left="0" w:right="-753.188976377952" w:firstLine="0"/>
        <w:jc w:val="center"/>
        <w:rPr>
          <w:rFonts w:ascii="Garamond" w:cs="Garamond" w:eastAsia="Garamond" w:hAnsi="Garamond"/>
          <w:b w:val="1"/>
          <w:sz w:val="19.920000076293945"/>
          <w:szCs w:val="19.920000076293945"/>
        </w:rPr>
      </w:pPr>
      <w:r w:rsidDel="00000000" w:rsidR="00000000" w:rsidRPr="00000000">
        <w:rPr>
          <w:rFonts w:ascii="Garamond" w:cs="Garamond" w:eastAsia="Garamond" w:hAnsi="Garamond"/>
          <w:b w:val="1"/>
          <w:sz w:val="19.920000076293945"/>
          <w:szCs w:val="19.920000076293945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34716796875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 FSE + ABRUZZO - 2021/2027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45751953125" w:line="240" w:lineRule="auto"/>
        <w:ind w:left="0" w:right="2635.9686279296875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“Investimenti a favore della crescita e dell’occupazione”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4453125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Obiettivo strategico 4 “Europa più sociale”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55615234375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Obiettivo specifico: f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43310546875" w:line="225.85900783538818" w:lineRule="auto"/>
        <w:ind w:left="115.99929809570312" w:right="77.940673828125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promuovere la parità di accesso e di completamento di un'istruzione e una formazione inclusive e di qualità, in particolare  per i gruppi svantaggiati, dall'educazione e cura della prima infanzia, attraverso l'istruzione e la formazione generale e  professionale, fino al livello terziario e all'istruzione e all'apprendimento degli adulti, anche agevolando la mobilità ai fini  dell'apprendimento per tutti e l'accessibilità per le persone con disabilità Priorità: II – Istruzione, formazione e competenze  Azione f3 Azioni per gli Istituti Tecnici Superiori e Industria 4.0 – ITS Academy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43017578125" w:line="225.10979175567627" w:lineRule="auto"/>
        <w:ind w:left="137.01614379882812" w:right="46.41357421875" w:firstLine="0"/>
        <w:jc w:val="left"/>
        <w:rPr>
          <w:rFonts w:ascii="Garamond" w:cs="Garamond" w:eastAsia="Garamond" w:hAnsi="Garamond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43017578125" w:line="225.10979175567627" w:lineRule="auto"/>
        <w:ind w:left="137.01614379882812" w:right="46.41357421875" w:firstLine="0"/>
        <w:jc w:val="left"/>
        <w:rPr>
          <w:rFonts w:ascii="Garamond" w:cs="Garamond" w:eastAsia="Garamond" w:hAnsi="Garamond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43017578125" w:line="225.10979175567627" w:lineRule="auto"/>
        <w:ind w:left="137.01614379882812" w:right="46.41357421875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MODULO CANDIDATURA ELENCO FORMATORI  DOCENTI  percorsi ITS: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427001953125" w:line="240" w:lineRule="auto"/>
        <w:ind w:left="37.800140380859375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.64404296875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Domanda di Ammissione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635498046875" w:line="437.4250030517578" w:lineRule="auto"/>
        <w:ind w:left="37.56011962890625" w:right="85.804443359375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/La sottoscritt____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gnome ___________________________ Nome______________________ Nazione di nascita ___________________________ Cittadinanza ___________________________ Data di nascita ____________ Comune di nascita _________________________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Provincia _______ C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odice fiscale _________________________ P.IVA _____________________ SDI _____________ Indirizzo (residenza) ___________________________________________________N.__________ Cap ___________________ Città ________________________________________Prov. ________ Tel. ___________________________________ Cell. _____________________________________ E-mail __________________________________________________________________________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951171875" w:line="240" w:lineRule="auto"/>
        <w:ind w:left="0" w:right="0" w:firstLine="0"/>
        <w:jc w:val="both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ammesso nell’ Elenco Formatori Docenti della Fondazione ITS ACADEMY ABRUZZO  TURISMO E CULTURA in qualità di  (barrare una sola delle caselle):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951171875" w:line="240" w:lineRule="auto"/>
        <w:ind w:left="425.19685039370086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ٴ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proveniente dal mondo del lavoro compresi gli enti di ricerca privati (almeno 3  anni di esperienza)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951171875" w:line="240" w:lineRule="auto"/>
        <w:ind w:left="720" w:right="0" w:firstLine="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0096435546875" w:line="240" w:lineRule="auto"/>
        <w:ind w:left="425.19685039370086" w:right="0" w:hanging="36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proveniente dal mondo dell’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niversità e della ricerca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0096435546875" w:line="240" w:lineRule="auto"/>
        <w:ind w:left="720" w:right="0" w:firstLine="0"/>
        <w:jc w:val="lef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92001342773438" w:line="223.91045093536377" w:lineRule="auto"/>
        <w:ind w:left="425.19685039370086" w:right="-6.2548828125" w:hanging="36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proveniente dal mondo della scuola secondaria di II grado e dagli enti di  formazione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92001342773438" w:line="223.91045093536377" w:lineRule="auto"/>
        <w:ind w:left="720" w:right="-6.2548828125" w:firstLine="0"/>
        <w:jc w:val="lef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92001342773438" w:line="223.91045093536377" w:lineRule="auto"/>
        <w:ind w:left="720" w:right="-6.2548828125" w:firstLine="0"/>
        <w:jc w:val="lef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92001342773438" w:line="223.91045093536377" w:lineRule="auto"/>
        <w:ind w:left="0" w:right="-6.2548828125" w:firstLine="0"/>
        <w:jc w:val="lef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548583984375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943359375" w:line="240" w:lineRule="auto"/>
        <w:ind w:left="7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artt. 46 e 47 del DPR 445/2000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2.3193359375" w:line="335.86512565612793" w:lineRule="auto"/>
        <w:ind w:left="720" w:right="-6.353759765625" w:hanging="360"/>
        <w:jc w:val="both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della cittadinanza italiana o di altra cittadinanza che dà comunque titolo alla  partecipazione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avere riportato condanne penali (in caso contrario indicare gli eventuali procedimenti penali)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37.86529541015625" w:lineRule="auto"/>
        <w:ind w:left="720" w:right="-6.35498046875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a conoscenza di essere sottoposto a procedimenti penali (in caso contrario indicare gli  eventuali procedimenti penali in corso);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37.86529541015625" w:lineRule="auto"/>
        <w:ind w:left="720" w:right="-6.3525390625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laurea o diploma di scuola media superiore riconosciuto dallo Stato Italiano  ed esperienza professionale, almeno quinquennale;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stato/a destituito/a o dispensato/a dall’impiego presso una pubblica amministrazione;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35.8656692504883" w:lineRule="auto"/>
        <w:ind w:left="720" w:right="-6.35498046875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 seguente titolo di studio __________________________________  conseguito presso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votazione ___/___;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37.82480239868164" w:lineRule="auto"/>
        <w:ind w:left="720" w:right="137.645263671875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 di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specializzazione ________________________________;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437.82480239868164" w:lineRule="auto"/>
        <w:ind w:left="720" w:right="137.645263671875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menzionare le seguenti pubblicazioni: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654541015625" w:line="437.82480239868164" w:lineRule="auto"/>
        <w:ind w:left="720" w:right="137.645263671875" w:firstLine="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54.89501953125" w:line="443.42265129089355" w:lineRule="auto"/>
        <w:ind w:left="705" w:right="1352.044677734375" w:hanging="28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l’idoneità fisica all’impiego: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35.8656692504883" w:lineRule="auto"/>
        <w:ind w:left="705" w:right="-6.33056640625" w:hanging="285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partecipare ai momenti collegiali del corso e alla attività di comunicazione  (collegi docenti, convegni, ecc.) e ai previsti corsi di aggiornamento e workshop;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37.86452293395996" w:lineRule="auto"/>
        <w:ind w:left="705" w:right="-6.331787109375" w:hanging="28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pubblicare sul sito ITS proprio cv ed eventuali materiali didattici  specificamente elaborati;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35.8655261993408" w:lineRule="auto"/>
        <w:ind w:left="708.6614173228347" w:right="-6.400146484375" w:hanging="283.4645669291337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seguire le indicazioni del Comitato Tecnico Scientifico, della direzione e della segreteria per la  gestione della docenza e delle prove di verifica, rispettando contenuti ed orari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719482421875" w:line="324.8700141906738" w:lineRule="auto"/>
        <w:ind w:left="403.08013916015625" w:right="1542.6043701171875" w:hanging="364.07997131347656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candidatura per le seguenti aree disciplinari nell’ordine di preferenza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719482421875" w:line="324.8700141906738" w:lineRule="auto"/>
        <w:ind w:left="403.08013916015625" w:right="1542.6043701171875" w:hanging="364.07997131347656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1. ______________________________________________________________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719482421875" w:line="324.8700141906738" w:lineRule="auto"/>
        <w:ind w:left="403.08013916015625" w:right="1542.6043701171875" w:hanging="364.07997131347656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______________________________________________________________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050048828125" w:line="240" w:lineRule="auto"/>
        <w:ind w:left="48.120117187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Chiede, inoltre, che tutte le comunicazioni vengano inviate al seguente indirizzo: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519775390625" w:line="333.8660430908203" w:lineRule="auto"/>
        <w:ind w:left="36.120147705078125" w:right="-6.35498046875" w:firstLine="11.99996948242187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Via/Piazza___________________________________________________n._______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519775390625" w:line="333.8660430908203" w:lineRule="auto"/>
        <w:ind w:left="36.120147705078125" w:right="-6.35498046875" w:firstLine="11.99996948242187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Città _______________________________________________ CAP _______ Prov. (_____)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852783203125" w:line="224.91050720214844" w:lineRule="auto"/>
        <w:ind w:left="44.7601318359375" w:right="-6.356201171875" w:firstLine="2.1600341796875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si impegna a far conoscere eventuali successive variazioni di indirizzo riconoscendo che la  FONDAZIONE ITS ABRUZZO TURISMO E CULTURA , non assume alcuna responsabilità in  caso di irreperibilità del destinatario.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.009765625" w:line="240" w:lineRule="auto"/>
        <w:ind w:left="36.3601684570312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1982421875" w:line="225.24317264556885" w:lineRule="auto"/>
        <w:ind w:left="425.19685039370086" w:right="-6.35498046875" w:hanging="425.19685039370086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preferibilmente in formato europeo (</w:t>
      </w:r>
      <w:hyperlink r:id="rId7">
        <w:r w:rsidDel="00000000" w:rsidR="00000000" w:rsidRPr="00000000">
          <w:rPr>
            <w:rFonts w:ascii="Garamond" w:cs="Garamond" w:eastAsia="Garamond" w:hAnsi="Garamond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http://europass.cedefop.europa.eu/</w:t>
        </w:r>
      </w:hyperlink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1982421875" w:line="225.24317264556885" w:lineRule="auto"/>
        <w:ind w:left="0" w:right="-6.35498046875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Nell’ultima pagina il cv dovrà riportare la firma del candidato ed una dichiarazione che attesti la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consapevolezza delle sanzioni penali (richiamate dall’art. 76 del D.P.R. 445/2000) nel caso di  dichiarazioni non veritiere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476806640625" w:line="240" w:lineRule="auto"/>
        <w:ind w:left="425.19685039370086" w:right="0" w:hanging="425.19685039370086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documento di identità e del codice fiscale, datata e firmata;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204345703125" w:line="343.8621139526367" w:lineRule="auto"/>
        <w:ind w:left="425.19685039370086" w:right="467.884521484375" w:hanging="425.19685039370086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documentazione attestante certificazioni e pubblicazioni riportate nel curriculum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204345703125" w:line="343.8621139526367" w:lineRule="auto"/>
        <w:ind w:left="425.19685039370086" w:right="467.884521484375" w:hanging="425.19685039370086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sulla privacy firmata per ricevuta.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0577392578125" w:line="240" w:lineRule="auto"/>
        <w:ind w:left="39.00016784667969" w:right="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0577392578125" w:line="240" w:lineRule="auto"/>
        <w:ind w:left="39.00016784667969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________________________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7200927734375" w:line="240" w:lineRule="auto"/>
        <w:ind w:left="0" w:right="69.48486328125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(leggibile)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1201782226562" w:line="225.24310111999512" w:lineRule="auto"/>
        <w:ind w:left="0" w:right="48.84521484375" w:firstLine="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1201782226562" w:line="225.24310111999512" w:lineRule="auto"/>
        <w:ind w:left="141.73228346456688" w:right="48.84521484375" w:firstLine="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dichiara, inoltre, di aver preso visione dell’informativa resa ai sensi  dell’articolo 13 del Regolamento UE n. 2016/679 (All. 2 del bando), e di autorizzare il  trattamento di tutti i dati personali raccolti, inclusi quelli relativi alle categorie particolari,  per le finalità di gestione della presente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1201782226562" w:line="225.24310111999512" w:lineRule="auto"/>
        <w:ind w:left="141.73228346456688" w:right="48.84521484375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_____________________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8403015136719" w:lineRule="auto"/>
        <w:ind w:left="8173.5595703125" w:right="69.48486328125" w:hanging="8173.5595703125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(leggibile)</w:t>
      </w:r>
    </w:p>
    <w:sectPr>
      <w:headerReference r:id="rId8" w:type="default"/>
      <w:pgSz w:h="16820" w:w="11900" w:orient="portrait"/>
      <w:pgMar w:bottom="952.7999877929688" w:top="474.000244140625" w:left="1094.9998474121094" w:right="1075.15502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eiryo"/>
  <w:font w:name="Courier New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5200877</wp:posOffset>
          </wp:positionH>
          <wp:positionV relativeFrom="paragraph">
            <wp:posOffset>109538</wp:posOffset>
          </wp:positionV>
          <wp:extent cx="981075" cy="419100"/>
          <wp:effectExtent b="0" l="0" r="0" t="0"/>
          <wp:wrapNone/>
          <wp:docPr descr="ITS - Turismo e Cultura" id="11" name="image4.png"/>
          <a:graphic>
            <a:graphicData uri="http://schemas.openxmlformats.org/drawingml/2006/picture">
              <pic:pic>
                <pic:nvPicPr>
                  <pic:cNvPr descr="ITS - Turismo e Cultura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419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071563" cy="44767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563" cy="447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2905125</wp:posOffset>
          </wp:positionH>
          <wp:positionV relativeFrom="paragraph">
            <wp:posOffset>114300</wp:posOffset>
          </wp:positionV>
          <wp:extent cx="666538" cy="447675"/>
          <wp:effectExtent b="0" l="0" r="0" t="0"/>
          <wp:wrapNone/>
          <wp:docPr id="1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538" cy="447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3829050</wp:posOffset>
          </wp:positionH>
          <wp:positionV relativeFrom="paragraph">
            <wp:posOffset>114300</wp:posOffset>
          </wp:positionV>
          <wp:extent cx="883862" cy="267387"/>
          <wp:effectExtent b="0" l="0" r="0" t="0"/>
          <wp:wrapNone/>
          <wp:docPr id="1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3862" cy="2673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1627323</wp:posOffset>
          </wp:positionH>
          <wp:positionV relativeFrom="paragraph">
            <wp:posOffset>114300</wp:posOffset>
          </wp:positionV>
          <wp:extent cx="1304925" cy="409575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uropass.cedefop.europa.eu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jpg"/><Relationship Id="rId4" Type="http://schemas.openxmlformats.org/officeDocument/2006/relationships/image" Target="media/image5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2I31mOy34PjPE/qfqHeFgP9Uw==">CgMxLjA4AHIhMUJ2dDVyeTg0YlctRlNCYU0xcjY2b1dNNFdXeng0Smhx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